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8D" w:rsidRDefault="00B64420" w:rsidP="00B64420">
      <w:pPr>
        <w:pStyle w:val="Tittel"/>
        <w:tabs>
          <w:tab w:val="left" w:pos="645"/>
          <w:tab w:val="center" w:pos="4535"/>
        </w:tabs>
        <w:jc w:val="left"/>
      </w:pPr>
      <w:bookmarkStart w:id="0" w:name="_GoBack"/>
      <w:bookmarkEnd w:id="0"/>
      <w:r>
        <w:tab/>
      </w:r>
      <w:r>
        <w:tab/>
      </w:r>
      <w:r w:rsidR="0099478D">
        <w:t>STILLINGSINSTRUKS</w:t>
      </w:r>
    </w:p>
    <w:p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VEDLEGG 1 TIL KONTRAKT (ARBEIDSAVTALE)</w:t>
      </w:r>
    </w:p>
    <w:p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OM TILSETTING AV PROFESJONELL</w:t>
      </w:r>
    </w:p>
    <w:p w:rsidR="0099478D" w:rsidRPr="00DF790D" w:rsidRDefault="0099478D" w:rsidP="0099478D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FOTBALLTRENER – HOVEDTRENER A-LAG</w:t>
      </w:r>
    </w:p>
    <w:p w:rsidR="0099478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  <w:r w:rsidRPr="00DF790D">
        <w:rPr>
          <w:sz w:val="20"/>
          <w:szCs w:val="20"/>
        </w:rPr>
        <w:t xml:space="preserve"> </w:t>
      </w:r>
    </w:p>
    <w:p w:rsidR="0099478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</w:p>
    <w:p w:rsidR="0099478D" w:rsidRPr="00D55880" w:rsidRDefault="0099478D" w:rsidP="0099478D">
      <w:pPr>
        <w:pStyle w:val="Overskrift1"/>
        <w:rPr>
          <w:rFonts w:asciiTheme="minorHAnsi" w:hAnsiTheme="minorHAnsi"/>
          <w:sz w:val="22"/>
          <w:szCs w:val="22"/>
        </w:rPr>
      </w:pPr>
      <w:r w:rsidRPr="00D55880">
        <w:rPr>
          <w:rFonts w:asciiTheme="minorHAnsi" w:hAnsiTheme="minorHAnsi"/>
          <w:sz w:val="22"/>
          <w:szCs w:val="22"/>
        </w:rPr>
        <w:t xml:space="preserve">Trenerens sportslige forpliktelser </w:t>
      </w:r>
    </w:p>
    <w:p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Innledning</w:t>
      </w:r>
    </w:p>
    <w:p w:rsidR="0099478D" w:rsidRDefault="0099478D" w:rsidP="0099478D">
      <w:pPr>
        <w:tabs>
          <w:tab w:val="left" w:pos="0"/>
        </w:tabs>
        <w:suppressAutoHyphens/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>Treneren har det øverste sportslige ansvaret for A-laget</w:t>
      </w:r>
      <w:r w:rsidR="00CE0484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I det følgende oppstilles konkrete oppgaver som Treneren plikter å utfør</w:t>
      </w:r>
      <w:r w:rsidR="00DF64A7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 xml:space="preserve"> i hhv. perioden frem til sesongstart, underveis i sesongen og etter endt sesong. </w:t>
      </w:r>
    </w:p>
    <w:p w:rsidR="0099478D" w:rsidRPr="00DF790D" w:rsidRDefault="0099478D" w:rsidP="0099478D">
      <w:pPr>
        <w:tabs>
          <w:tab w:val="left" w:pos="0"/>
        </w:tabs>
        <w:suppressAutoHyphens/>
        <w:rPr>
          <w:sz w:val="20"/>
          <w:szCs w:val="20"/>
        </w:rPr>
      </w:pPr>
    </w:p>
    <w:p w:rsidR="0099478D" w:rsidRDefault="0099478D" w:rsidP="0099478D">
      <w:pPr>
        <w:tabs>
          <w:tab w:val="center" w:pos="4410"/>
        </w:tabs>
        <w:suppressAutoHyphens/>
        <w:rPr>
          <w:i/>
          <w:iCs/>
        </w:rPr>
      </w:pPr>
    </w:p>
    <w:p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i perioden frem til sesongstart</w:t>
      </w: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forut for hver sesong ha ansvar for at følgende forhold utføres og følges opp:</w:t>
      </w: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settes resultatmål og prioriterte sportslige utviklingsmål for A-laget]</w:t>
      </w:r>
      <w:r w:rsidRPr="00D55880">
        <w:rPr>
          <w:sz w:val="22"/>
          <w:szCs w:val="22"/>
          <w:lang w:eastAsia="ko-KR"/>
        </w:rPr>
        <w:tab/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en planoversikt for årets treningsopplegg.]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sz w:val="22"/>
          <w:szCs w:val="22"/>
          <w:lang w:eastAsia="ko-KR"/>
        </w:rPr>
        <w:t xml:space="preserve">[At det utarbeides individuelle og generelle </w:t>
      </w:r>
      <w:r w:rsidRPr="00D55880">
        <w:rPr>
          <w:color w:val="000000"/>
          <w:sz w:val="22"/>
          <w:szCs w:val="22"/>
        </w:rPr>
        <w:t>programmer for lagets fysiske, tekniske og taktiske trening.]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utarbeides planoversikt for de tester spillerne skal utføre gjennom året, herunder at det utarbeides skjema for nedtegning av testresultat]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[Plan over treningskamper]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[Planoversikt for </w:t>
      </w:r>
      <w:proofErr w:type="spellStart"/>
      <w:r w:rsidRPr="00D55880">
        <w:rPr>
          <w:color w:val="000000"/>
          <w:sz w:val="22"/>
          <w:szCs w:val="22"/>
        </w:rPr>
        <w:t>spillemøter</w:t>
      </w:r>
      <w:proofErr w:type="spellEnd"/>
      <w:r w:rsidRPr="00D55880">
        <w:rPr>
          <w:color w:val="000000"/>
          <w:sz w:val="22"/>
          <w:szCs w:val="22"/>
        </w:rPr>
        <w:t xml:space="preserve">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. Det skal avholdes minst tre hhv.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; før sesong, midtveis i sesong og etter sesong.] 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et kampevalueringsskjema til bruk for analyse av lagets kamper]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med alle spillerne i A-stallen (minst én spillersamtale med samtlige spillere i stallen forut for sesong)]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:rsidR="0099478D" w:rsidRPr="00D55880" w:rsidRDefault="0099478D" w:rsidP="0099478D">
      <w:pPr>
        <w:pStyle w:val="Brdtekst"/>
        <w:rPr>
          <w:i/>
          <w:color w:val="FF0000"/>
          <w:sz w:val="22"/>
          <w:szCs w:val="22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 xml:space="preserve">Ovennevnte arbeid skal utføres i samarbeid med Klubbens øvrige sportslige støtteapparat. Resultatet av arbeidet skal nedtegnes skriftlig og forelegges styret forut for hver sesong. </w:t>
      </w:r>
    </w:p>
    <w:p w:rsidR="0099478D" w:rsidRDefault="0099478D" w:rsidP="0099478D">
      <w:pPr>
        <w:pStyle w:val="Brdtekst"/>
        <w:rPr>
          <w:lang w:eastAsia="ko-KR"/>
        </w:rPr>
      </w:pPr>
    </w:p>
    <w:p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underveis i sesong</w:t>
      </w: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underveis i sesongen ha ansvar for at følgende forhold utføres og følges opp:</w:t>
      </w:r>
    </w:p>
    <w:p w:rsidR="000841EF" w:rsidRPr="00D55880" w:rsidRDefault="000841EF" w:rsidP="0099478D">
      <w:pPr>
        <w:pStyle w:val="Brdtekst"/>
        <w:rPr>
          <w:sz w:val="22"/>
          <w:szCs w:val="22"/>
          <w:lang w:eastAsia="ko-KR"/>
        </w:rPr>
      </w:pPr>
    </w:p>
    <w:p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midtveis i sesongen utarbeides statusrapport for det sportslige arbeidet. I statusrapporten skal Treneren og øvrig støtteapparat evaluere hvordan man ligger an i forhold til opprinnelig resultat- og utviklingsmål, herunder foreta eventuelle justeringer av disse.] 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opprinnelig planoversikt for treningsopplegg evalueres og eventuelt justeres]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spillernes testresultat nedtegnes i resultatskjema]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utarbeides individuelt tilpassede programmer for det treningsarbeidet spillerne skal gjøre i eventuell sommerferie]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(minst én spillersamtale med samtlige spillere i stallen underveis i sesong)]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føres referat fra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>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kampevalueringsskjemaene fylles ut og følges opp for hver kamp]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:rsidR="0099478D" w:rsidRPr="00D55880" w:rsidRDefault="0099478D" w:rsidP="0099478D">
      <w:pPr>
        <w:pStyle w:val="Brdtekst"/>
        <w:ind w:left="1080"/>
        <w:rPr>
          <w:color w:val="000000"/>
          <w:sz w:val="22"/>
          <w:szCs w:val="22"/>
        </w:rPr>
      </w:pPr>
    </w:p>
    <w:p w:rsidR="0099478D" w:rsidRPr="0095250F" w:rsidRDefault="0099478D" w:rsidP="0099478D">
      <w:pPr>
        <w:pStyle w:val="Brdtekst"/>
        <w:rPr>
          <w:i/>
          <w:color w:val="FF0000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:rsidR="0099478D" w:rsidRDefault="0099478D" w:rsidP="0099478D">
      <w:pPr>
        <w:pStyle w:val="Brdtekst"/>
        <w:rPr>
          <w:color w:val="000000"/>
        </w:rPr>
      </w:pP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 xml:space="preserve">Ovennevnte arbeid skal utføres i samarbeid med Klubbens øvrige sportslige støtteapparat. Resultatet av arbeidet skal nedtegnes skriftlig og forelegges styret underveis i hver sesong. </w:t>
      </w:r>
    </w:p>
    <w:p w:rsidR="0099478D" w:rsidRDefault="0099478D" w:rsidP="0099478D">
      <w:pPr>
        <w:pStyle w:val="Brdtekst"/>
        <w:rPr>
          <w:color w:val="000000"/>
        </w:rPr>
      </w:pPr>
    </w:p>
    <w:p w:rsidR="0099478D" w:rsidRPr="00D55880" w:rsidRDefault="0099478D" w:rsidP="0099478D">
      <w:pPr>
        <w:pStyle w:val="Overskrift2"/>
        <w:rPr>
          <w:sz w:val="22"/>
          <w:szCs w:val="22"/>
        </w:rPr>
      </w:pPr>
      <w:r w:rsidRPr="00D55880">
        <w:rPr>
          <w:sz w:val="22"/>
          <w:szCs w:val="22"/>
        </w:rPr>
        <w:t>Plikter etter endt sesong</w:t>
      </w:r>
    </w:p>
    <w:p w:rsidR="0099478D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Treneren skal etter endt sesong ha ansvar for at følgende forhold utføres og følges opp:</w:t>
      </w:r>
    </w:p>
    <w:p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utarbeides statusrapport for årets sportslige arbeid. I statusrapporten skal Treneren og øvrig støtteapparat evaluere hvordan sesongen har gått med utgangspunkt i opprinnelig resultat- og utviklingsmål, samt vurdere årsak til eventuelle avvik, herunder hva som kan/bør forbedres i perioden frem til neste sesong.] 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[At det utarbeides en planoversikt for treningsopplegget som skal gjelde frem til oppstart for neste sesongoppkjøring]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[At det føres referat fra spillersamtaler med alle spillerne i A-stallen (minst én spillersamtale med samtlige spillere i stallen etter sesong)]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 xml:space="preserve">[At det føres referat fra spillermøter og </w:t>
      </w:r>
      <w:proofErr w:type="spellStart"/>
      <w:r w:rsidRPr="00D55880">
        <w:rPr>
          <w:color w:val="000000"/>
          <w:sz w:val="22"/>
          <w:szCs w:val="22"/>
        </w:rPr>
        <w:t>støtteapparatsmøter</w:t>
      </w:r>
      <w:proofErr w:type="spellEnd"/>
      <w:r w:rsidRPr="00D55880">
        <w:rPr>
          <w:color w:val="000000"/>
          <w:sz w:val="22"/>
          <w:szCs w:val="22"/>
        </w:rPr>
        <w:t xml:space="preserve"> avholdt etter sesong]</w:t>
      </w:r>
    </w:p>
    <w:p w:rsidR="0099478D" w:rsidRPr="00D55880" w:rsidRDefault="0099478D" w:rsidP="0099478D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annet ved behov</w:t>
      </w:r>
      <w:r w:rsidRPr="00D55880">
        <w:rPr>
          <w:color w:val="000000"/>
          <w:sz w:val="22"/>
          <w:szCs w:val="22"/>
        </w:rPr>
        <w:t>]</w:t>
      </w:r>
    </w:p>
    <w:p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:rsidR="0099478D" w:rsidRPr="00D55880" w:rsidRDefault="0099478D" w:rsidP="0099478D">
      <w:pPr>
        <w:pStyle w:val="Brdtekst"/>
        <w:rPr>
          <w:i/>
          <w:color w:val="FF0000"/>
          <w:sz w:val="22"/>
          <w:szCs w:val="22"/>
        </w:rPr>
      </w:pPr>
      <w:r w:rsidRPr="00D55880">
        <w:rPr>
          <w:i/>
          <w:color w:val="FF0000"/>
          <w:sz w:val="22"/>
          <w:szCs w:val="22"/>
        </w:rPr>
        <w:t>[Merknad: Partene plukker selv ut, samt utfyller andre punkter, i tråd med det som avtales i det konkrete tilfellet. Ovennevnte liste har kun som formål å være retningsgivende.]</w:t>
      </w:r>
    </w:p>
    <w:p w:rsidR="0099478D" w:rsidRPr="00D55880" w:rsidRDefault="0099478D" w:rsidP="0099478D">
      <w:pPr>
        <w:pStyle w:val="Brdtekst"/>
        <w:rPr>
          <w:color w:val="000000"/>
          <w:sz w:val="22"/>
          <w:szCs w:val="22"/>
        </w:rPr>
      </w:pPr>
    </w:p>
    <w:p w:rsidR="00D55880" w:rsidRPr="00D55880" w:rsidRDefault="0099478D" w:rsidP="0099478D">
      <w:pPr>
        <w:pStyle w:val="Brdtekst"/>
        <w:rPr>
          <w:sz w:val="22"/>
          <w:szCs w:val="22"/>
          <w:lang w:eastAsia="ko-KR"/>
        </w:rPr>
      </w:pPr>
      <w:r w:rsidRPr="00D55880">
        <w:rPr>
          <w:sz w:val="22"/>
          <w:szCs w:val="22"/>
          <w:lang w:eastAsia="ko-KR"/>
        </w:rPr>
        <w:t>Ovennevnte arbeid skal utføres i samarbeid med Klubbens øvrige sportslige støtteapparat. Resultatet av arbeidet skal nedtegnes skriftlig og forelegges s</w:t>
      </w:r>
      <w:r w:rsidR="00D55880">
        <w:rPr>
          <w:sz w:val="22"/>
          <w:szCs w:val="22"/>
          <w:lang w:eastAsia="ko-KR"/>
        </w:rPr>
        <w:t>tyret etter endt i hver sesong.</w:t>
      </w:r>
    </w:p>
    <w:p w:rsidR="0099478D" w:rsidRDefault="0099478D" w:rsidP="0099478D"/>
    <w:p w:rsidR="00D247B3" w:rsidRPr="00D55880" w:rsidRDefault="0099478D" w:rsidP="00D55880">
      <w:pPr>
        <w:pStyle w:val="Overskrift1"/>
        <w:rPr>
          <w:rFonts w:asciiTheme="minorHAnsi" w:hAnsiTheme="minorHAnsi"/>
          <w:sz w:val="22"/>
          <w:szCs w:val="22"/>
        </w:rPr>
      </w:pPr>
      <w:r w:rsidRPr="00D55880">
        <w:rPr>
          <w:rFonts w:asciiTheme="minorHAnsi" w:hAnsiTheme="minorHAnsi"/>
          <w:sz w:val="22"/>
          <w:szCs w:val="22"/>
        </w:rPr>
        <w:lastRenderedPageBreak/>
        <w:t>Trenerens plikt til å medvirke i markeds- og medieoppgaver</w:t>
      </w:r>
    </w:p>
    <w:p w:rsidR="0099478D" w:rsidRPr="00D55880" w:rsidRDefault="0099478D" w:rsidP="00D55880">
      <w:pPr>
        <w:rPr>
          <w:sz w:val="22"/>
          <w:szCs w:val="22"/>
        </w:rPr>
      </w:pPr>
      <w:r w:rsidRPr="00D55880">
        <w:rPr>
          <w:sz w:val="22"/>
          <w:szCs w:val="22"/>
        </w:rPr>
        <w:t>Treneren har plikt til å medvirke i klubbens markeds- og medieoppgaver, jf. Arbeidsavtalen punkt [].</w:t>
      </w:r>
      <w:r w:rsidR="00D247B3" w:rsidRPr="00D55880">
        <w:rPr>
          <w:sz w:val="22"/>
          <w:szCs w:val="22"/>
        </w:rPr>
        <w:t xml:space="preserve"> Denne plikten innebærer blant annet følgende faste oppgaver: </w:t>
      </w:r>
    </w:p>
    <w:p w:rsidR="00D247B3" w:rsidRPr="00D55880" w:rsidRDefault="00D247B3" w:rsidP="0099478D">
      <w:pPr>
        <w:tabs>
          <w:tab w:val="left" w:pos="0"/>
        </w:tabs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247B3" w:rsidRPr="00D55880" w:rsidRDefault="00D247B3" w:rsidP="00D247B3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</w:rPr>
        <w:t>Fyll ut evt. faste oppgaver</w:t>
      </w:r>
      <w:r w:rsidRPr="00D55880">
        <w:rPr>
          <w:color w:val="000000"/>
          <w:sz w:val="22"/>
          <w:szCs w:val="22"/>
        </w:rPr>
        <w:t>]</w:t>
      </w:r>
    </w:p>
    <w:p w:rsidR="00D247B3" w:rsidRPr="00D55880" w:rsidRDefault="00D247B3" w:rsidP="00D247B3">
      <w:pPr>
        <w:pStyle w:val="Brdtekst"/>
        <w:numPr>
          <w:ilvl w:val="0"/>
          <w:numId w:val="42"/>
        </w:numPr>
        <w:rPr>
          <w:color w:val="000000"/>
          <w:sz w:val="22"/>
          <w:szCs w:val="22"/>
        </w:rPr>
      </w:pPr>
      <w:r w:rsidRPr="00D55880">
        <w:rPr>
          <w:color w:val="000000"/>
          <w:sz w:val="22"/>
          <w:szCs w:val="22"/>
        </w:rPr>
        <w:t>[</w:t>
      </w:r>
      <w:r w:rsidRPr="00D55880">
        <w:rPr>
          <w:i/>
          <w:color w:val="FF0000"/>
          <w:sz w:val="22"/>
          <w:szCs w:val="22"/>
          <w:u w:val="single"/>
        </w:rPr>
        <w:t>Eksempel:</w:t>
      </w:r>
      <w:r w:rsidRPr="00D55880">
        <w:rPr>
          <w:color w:val="000000"/>
          <w:sz w:val="22"/>
          <w:szCs w:val="22"/>
        </w:rPr>
        <w:t xml:space="preserve"> </w:t>
      </w:r>
      <w:r w:rsidRPr="00D55880">
        <w:rPr>
          <w:i/>
          <w:color w:val="FF0000"/>
          <w:sz w:val="22"/>
          <w:szCs w:val="22"/>
        </w:rPr>
        <w:t>Å gi en kort statusrapport til Klubbens VIP-gjester i forkant av hver kamp</w:t>
      </w:r>
      <w:r w:rsidRPr="00D55880">
        <w:rPr>
          <w:color w:val="000000"/>
          <w:sz w:val="22"/>
          <w:szCs w:val="22"/>
        </w:rPr>
        <w:t>]</w:t>
      </w:r>
    </w:p>
    <w:p w:rsidR="0099478D" w:rsidRDefault="0099478D" w:rsidP="0099478D"/>
    <w:p w:rsidR="0099478D" w:rsidRDefault="0099478D" w:rsidP="0099478D"/>
    <w:p w:rsidR="0099478D" w:rsidRDefault="0099478D" w:rsidP="0099478D"/>
    <w:sectPr w:rsidR="0099478D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71" w:rsidRDefault="00455371">
      <w:r>
        <w:separator/>
      </w:r>
    </w:p>
  </w:endnote>
  <w:endnote w:type="continuationSeparator" w:id="0">
    <w:p w:rsidR="00455371" w:rsidRDefault="004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D4" w:rsidRDefault="003841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5C" w:rsidRPr="00A851A1" w:rsidRDefault="000841EF" w:rsidP="00DA7275">
    <w:pPr>
      <w:pStyle w:val="bunntekst0"/>
      <w:jc w:val="right"/>
      <w:rPr>
        <w:lang w:val="en-GB"/>
      </w:rPr>
    </w:pPr>
    <w:r w:rsidRPr="00A851A1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1EF" w:rsidRDefault="000841EF" w:rsidP="000841EF"/>
  <w:p w:rsidR="000841EF" w:rsidRDefault="000841EF" w:rsidP="000841EF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0841EF" w:rsidRPr="00400700" w:rsidTr="002B3392">
      <w:trPr>
        <w:cantSplit/>
        <w:trHeight w:val="420"/>
      </w:trPr>
      <w:tc>
        <w:tcPr>
          <w:tcW w:w="996" w:type="dxa"/>
        </w:tcPr>
        <w:p w:rsidR="000841EF" w:rsidRPr="00481C86" w:rsidRDefault="000841EF" w:rsidP="000841EF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:rsidR="000841EF" w:rsidRPr="00481C86" w:rsidRDefault="000841EF" w:rsidP="000841EF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:rsidR="000841EF" w:rsidRDefault="000841EF" w:rsidP="000841EF">
    <w:pPr>
      <w:pStyle w:val="Bunntekst"/>
      <w:jc w:val="center"/>
    </w:pPr>
    <w:r>
      <w:t xml:space="preserve">side 1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71" w:rsidRDefault="00455371">
      <w:r>
        <w:separator/>
      </w:r>
    </w:p>
  </w:footnote>
  <w:footnote w:type="continuationSeparator" w:id="0">
    <w:p w:rsidR="00455371" w:rsidRDefault="0045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D4" w:rsidRDefault="00384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866"/>
      <w:docPartObj>
        <w:docPartGallery w:val="Page Numbers (Top of Page)"/>
        <w:docPartUnique/>
      </w:docPartObj>
    </w:sdtPr>
    <w:sdtEndPr/>
    <w:sdtContent>
      <w:p w:rsidR="000841EF" w:rsidRDefault="000841EF" w:rsidP="000841EF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D5588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t>3</w:t>
        </w:r>
      </w:p>
    </w:sdtContent>
  </w:sdt>
  <w:p w:rsidR="005B7F5C" w:rsidRPr="000E252C" w:rsidRDefault="005B7F5C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8D" w:rsidRDefault="0099478D" w:rsidP="0099478D">
    <w:pPr>
      <w:pStyle w:val="Topptekst"/>
      <w:rPr>
        <w:b w:val="0"/>
        <w:sz w:val="20"/>
        <w:szCs w:val="20"/>
      </w:rPr>
    </w:pPr>
    <w:r w:rsidRPr="00E66101">
      <w:rPr>
        <w:b w:val="0"/>
        <w:sz w:val="20"/>
        <w:szCs w:val="20"/>
      </w:rPr>
      <w:t>ST</w:t>
    </w:r>
    <w:r>
      <w:rPr>
        <w:b w:val="0"/>
        <w:sz w:val="20"/>
        <w:szCs w:val="20"/>
      </w:rPr>
      <w:t>ILLINGSINSTRUKS</w:t>
    </w:r>
    <w:r w:rsidRPr="00E66101">
      <w:rPr>
        <w:b w:val="0"/>
        <w:sz w:val="20"/>
        <w:szCs w:val="20"/>
      </w:rPr>
      <w:t xml:space="preserve"> </w:t>
    </w:r>
  </w:p>
  <w:p w:rsidR="0099478D" w:rsidRPr="00E66101" w:rsidRDefault="0099478D" w:rsidP="0099478D">
    <w:pPr>
      <w:pStyle w:val="Topptekst"/>
      <w:rPr>
        <w:rStyle w:val="Sidetall"/>
        <w:b w:val="0"/>
        <w:sz w:val="20"/>
        <w:szCs w:val="20"/>
      </w:rPr>
    </w:pPr>
    <w:r>
      <w:rPr>
        <w:b w:val="0"/>
        <w:sz w:val="20"/>
        <w:szCs w:val="20"/>
      </w:rPr>
      <w:t xml:space="preserve">VEDLEGG 1 TIL </w:t>
    </w: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</w:p>
  <w:p w:rsidR="0099478D" w:rsidRPr="00E66101" w:rsidRDefault="0099478D" w:rsidP="0099478D">
    <w:pPr>
      <w:pStyle w:val="Topptekst"/>
      <w:rPr>
        <w:rStyle w:val="Sidetall"/>
        <w:b w:val="0"/>
        <w:sz w:val="20"/>
        <w:szCs w:val="20"/>
      </w:rPr>
    </w:pPr>
  </w:p>
  <w:p w:rsidR="0099478D" w:rsidRPr="0099478D" w:rsidRDefault="0099478D" w:rsidP="009947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7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5"/>
  </w:num>
  <w:num w:numId="37">
    <w:abstractNumId w:val="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B3"/>
    <w:rsid w:val="000117EF"/>
    <w:rsid w:val="00027579"/>
    <w:rsid w:val="00031E69"/>
    <w:rsid w:val="000427BD"/>
    <w:rsid w:val="00044F85"/>
    <w:rsid w:val="00046689"/>
    <w:rsid w:val="00046F11"/>
    <w:rsid w:val="00054BE1"/>
    <w:rsid w:val="0005601A"/>
    <w:rsid w:val="00060CD9"/>
    <w:rsid w:val="000667F3"/>
    <w:rsid w:val="000668F4"/>
    <w:rsid w:val="00075B10"/>
    <w:rsid w:val="000841EF"/>
    <w:rsid w:val="000977E9"/>
    <w:rsid w:val="000A332C"/>
    <w:rsid w:val="000B06AE"/>
    <w:rsid w:val="000B079B"/>
    <w:rsid w:val="000B10AE"/>
    <w:rsid w:val="000C04C2"/>
    <w:rsid w:val="000C33C1"/>
    <w:rsid w:val="000C6314"/>
    <w:rsid w:val="000D0B52"/>
    <w:rsid w:val="000E252C"/>
    <w:rsid w:val="000F2971"/>
    <w:rsid w:val="000F4E95"/>
    <w:rsid w:val="000F4F86"/>
    <w:rsid w:val="00101EA8"/>
    <w:rsid w:val="001034F1"/>
    <w:rsid w:val="00104077"/>
    <w:rsid w:val="0011090B"/>
    <w:rsid w:val="0011245F"/>
    <w:rsid w:val="00117ED5"/>
    <w:rsid w:val="00144EF5"/>
    <w:rsid w:val="00150FC8"/>
    <w:rsid w:val="00151D23"/>
    <w:rsid w:val="00152251"/>
    <w:rsid w:val="00153B9B"/>
    <w:rsid w:val="00153D3E"/>
    <w:rsid w:val="00154223"/>
    <w:rsid w:val="001606D0"/>
    <w:rsid w:val="00164711"/>
    <w:rsid w:val="00164B20"/>
    <w:rsid w:val="00173386"/>
    <w:rsid w:val="001800F4"/>
    <w:rsid w:val="001855F3"/>
    <w:rsid w:val="00193E6A"/>
    <w:rsid w:val="00194309"/>
    <w:rsid w:val="00195589"/>
    <w:rsid w:val="001A0FE9"/>
    <w:rsid w:val="001A6382"/>
    <w:rsid w:val="001B302E"/>
    <w:rsid w:val="001B4D28"/>
    <w:rsid w:val="001B6071"/>
    <w:rsid w:val="001B6D11"/>
    <w:rsid w:val="001B7602"/>
    <w:rsid w:val="001C2A5B"/>
    <w:rsid w:val="001C2F84"/>
    <w:rsid w:val="001C388B"/>
    <w:rsid w:val="001D0F37"/>
    <w:rsid w:val="001D0F73"/>
    <w:rsid w:val="001D1EC2"/>
    <w:rsid w:val="001E0EAD"/>
    <w:rsid w:val="001E5001"/>
    <w:rsid w:val="00204E20"/>
    <w:rsid w:val="00211B52"/>
    <w:rsid w:val="002128B8"/>
    <w:rsid w:val="00214358"/>
    <w:rsid w:val="00215EC3"/>
    <w:rsid w:val="00221AA8"/>
    <w:rsid w:val="00226C4F"/>
    <w:rsid w:val="00233417"/>
    <w:rsid w:val="00233FF6"/>
    <w:rsid w:val="0023727F"/>
    <w:rsid w:val="00237DAA"/>
    <w:rsid w:val="00241A39"/>
    <w:rsid w:val="00246CCD"/>
    <w:rsid w:val="002477A5"/>
    <w:rsid w:val="002523F8"/>
    <w:rsid w:val="0025380D"/>
    <w:rsid w:val="00260B5E"/>
    <w:rsid w:val="00270363"/>
    <w:rsid w:val="00277DC7"/>
    <w:rsid w:val="002828F2"/>
    <w:rsid w:val="00291735"/>
    <w:rsid w:val="00293581"/>
    <w:rsid w:val="00296B4E"/>
    <w:rsid w:val="002A0121"/>
    <w:rsid w:val="002A5289"/>
    <w:rsid w:val="002A69BC"/>
    <w:rsid w:val="002B1C7F"/>
    <w:rsid w:val="002C1AB0"/>
    <w:rsid w:val="002C2BE9"/>
    <w:rsid w:val="002C3D53"/>
    <w:rsid w:val="002D03B1"/>
    <w:rsid w:val="002D18ED"/>
    <w:rsid w:val="002D4315"/>
    <w:rsid w:val="002E357F"/>
    <w:rsid w:val="002E6D43"/>
    <w:rsid w:val="002F6D43"/>
    <w:rsid w:val="0030201F"/>
    <w:rsid w:val="00305F1D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841D4"/>
    <w:rsid w:val="00391F59"/>
    <w:rsid w:val="003A604B"/>
    <w:rsid w:val="003B3627"/>
    <w:rsid w:val="003B509F"/>
    <w:rsid w:val="003B6147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68D9"/>
    <w:rsid w:val="004334C6"/>
    <w:rsid w:val="0044410C"/>
    <w:rsid w:val="00445D8D"/>
    <w:rsid w:val="00446366"/>
    <w:rsid w:val="004501A2"/>
    <w:rsid w:val="00452450"/>
    <w:rsid w:val="00453A5A"/>
    <w:rsid w:val="00455371"/>
    <w:rsid w:val="00457E4C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C17C0"/>
    <w:rsid w:val="004C3FE6"/>
    <w:rsid w:val="004C5882"/>
    <w:rsid w:val="004C749C"/>
    <w:rsid w:val="004D29DA"/>
    <w:rsid w:val="004D337E"/>
    <w:rsid w:val="004E082A"/>
    <w:rsid w:val="004E2D14"/>
    <w:rsid w:val="004E3B3C"/>
    <w:rsid w:val="004E6A5A"/>
    <w:rsid w:val="004E71F1"/>
    <w:rsid w:val="004F5DA5"/>
    <w:rsid w:val="00500FF3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B5F0C"/>
    <w:rsid w:val="005B7F5C"/>
    <w:rsid w:val="005C1045"/>
    <w:rsid w:val="005C4134"/>
    <w:rsid w:val="005C56C2"/>
    <w:rsid w:val="005D1782"/>
    <w:rsid w:val="005E3A9F"/>
    <w:rsid w:val="005F6AB1"/>
    <w:rsid w:val="00602264"/>
    <w:rsid w:val="00604D67"/>
    <w:rsid w:val="00612025"/>
    <w:rsid w:val="00621735"/>
    <w:rsid w:val="00624554"/>
    <w:rsid w:val="00627A7B"/>
    <w:rsid w:val="00631830"/>
    <w:rsid w:val="00646BE4"/>
    <w:rsid w:val="00674E5D"/>
    <w:rsid w:val="006901A6"/>
    <w:rsid w:val="00694523"/>
    <w:rsid w:val="00694AE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D1C4D"/>
    <w:rsid w:val="006E489E"/>
    <w:rsid w:val="006F36D5"/>
    <w:rsid w:val="006F7F69"/>
    <w:rsid w:val="00704E5C"/>
    <w:rsid w:val="007050D0"/>
    <w:rsid w:val="007135CA"/>
    <w:rsid w:val="00715838"/>
    <w:rsid w:val="00720939"/>
    <w:rsid w:val="00731A07"/>
    <w:rsid w:val="00736327"/>
    <w:rsid w:val="007369DB"/>
    <w:rsid w:val="00747892"/>
    <w:rsid w:val="0075107B"/>
    <w:rsid w:val="00752454"/>
    <w:rsid w:val="00756942"/>
    <w:rsid w:val="00767028"/>
    <w:rsid w:val="007701CF"/>
    <w:rsid w:val="007748BF"/>
    <w:rsid w:val="00781432"/>
    <w:rsid w:val="0078344A"/>
    <w:rsid w:val="0078639A"/>
    <w:rsid w:val="00797C90"/>
    <w:rsid w:val="007A0664"/>
    <w:rsid w:val="007A6022"/>
    <w:rsid w:val="007B3431"/>
    <w:rsid w:val="007B6255"/>
    <w:rsid w:val="007C3E0D"/>
    <w:rsid w:val="007C3EFA"/>
    <w:rsid w:val="007C769B"/>
    <w:rsid w:val="007D00C5"/>
    <w:rsid w:val="007E390E"/>
    <w:rsid w:val="007F7260"/>
    <w:rsid w:val="0080153C"/>
    <w:rsid w:val="00804296"/>
    <w:rsid w:val="00805B07"/>
    <w:rsid w:val="0081024D"/>
    <w:rsid w:val="0081416A"/>
    <w:rsid w:val="00817C7D"/>
    <w:rsid w:val="00822C3B"/>
    <w:rsid w:val="0083537F"/>
    <w:rsid w:val="00855F7B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2714"/>
    <w:rsid w:val="008E4923"/>
    <w:rsid w:val="008F3A25"/>
    <w:rsid w:val="008F42C0"/>
    <w:rsid w:val="008F7B14"/>
    <w:rsid w:val="008F7EB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6A76"/>
    <w:rsid w:val="00956C47"/>
    <w:rsid w:val="00960C25"/>
    <w:rsid w:val="0096384C"/>
    <w:rsid w:val="00980091"/>
    <w:rsid w:val="00981007"/>
    <w:rsid w:val="00981441"/>
    <w:rsid w:val="00990F01"/>
    <w:rsid w:val="00991C07"/>
    <w:rsid w:val="0099478D"/>
    <w:rsid w:val="00997CB3"/>
    <w:rsid w:val="009A305C"/>
    <w:rsid w:val="009B3BDD"/>
    <w:rsid w:val="009B5A69"/>
    <w:rsid w:val="009B6673"/>
    <w:rsid w:val="009C1681"/>
    <w:rsid w:val="009C22D0"/>
    <w:rsid w:val="009C658F"/>
    <w:rsid w:val="009D255E"/>
    <w:rsid w:val="009D763D"/>
    <w:rsid w:val="009E369F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7B45"/>
    <w:rsid w:val="00A64638"/>
    <w:rsid w:val="00A659B3"/>
    <w:rsid w:val="00A65DCF"/>
    <w:rsid w:val="00A77C05"/>
    <w:rsid w:val="00A816E0"/>
    <w:rsid w:val="00A851A1"/>
    <w:rsid w:val="00A94515"/>
    <w:rsid w:val="00AA0BC2"/>
    <w:rsid w:val="00AA2AD5"/>
    <w:rsid w:val="00AA5DD1"/>
    <w:rsid w:val="00AA65AB"/>
    <w:rsid w:val="00AB1223"/>
    <w:rsid w:val="00AB3FDA"/>
    <w:rsid w:val="00AB54B9"/>
    <w:rsid w:val="00AC44B9"/>
    <w:rsid w:val="00AC4A16"/>
    <w:rsid w:val="00AD2F53"/>
    <w:rsid w:val="00AD39E2"/>
    <w:rsid w:val="00AE1EDA"/>
    <w:rsid w:val="00AE1FF4"/>
    <w:rsid w:val="00AF1A13"/>
    <w:rsid w:val="00AF7BA8"/>
    <w:rsid w:val="00B051AA"/>
    <w:rsid w:val="00B113C5"/>
    <w:rsid w:val="00B15610"/>
    <w:rsid w:val="00B20AC5"/>
    <w:rsid w:val="00B20B06"/>
    <w:rsid w:val="00B21243"/>
    <w:rsid w:val="00B303D7"/>
    <w:rsid w:val="00B44A76"/>
    <w:rsid w:val="00B50C8D"/>
    <w:rsid w:val="00B51F90"/>
    <w:rsid w:val="00B52C86"/>
    <w:rsid w:val="00B54B48"/>
    <w:rsid w:val="00B60909"/>
    <w:rsid w:val="00B64420"/>
    <w:rsid w:val="00B81AEC"/>
    <w:rsid w:val="00B9124C"/>
    <w:rsid w:val="00B91683"/>
    <w:rsid w:val="00B91B62"/>
    <w:rsid w:val="00B96441"/>
    <w:rsid w:val="00BA6EFA"/>
    <w:rsid w:val="00BB0CB0"/>
    <w:rsid w:val="00BB1B7F"/>
    <w:rsid w:val="00BC2E35"/>
    <w:rsid w:val="00BC5448"/>
    <w:rsid w:val="00BC7A1D"/>
    <w:rsid w:val="00BD5973"/>
    <w:rsid w:val="00BD5DC9"/>
    <w:rsid w:val="00BD7B3D"/>
    <w:rsid w:val="00BE0356"/>
    <w:rsid w:val="00BE529E"/>
    <w:rsid w:val="00BE7FDA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827B0"/>
    <w:rsid w:val="00C85C11"/>
    <w:rsid w:val="00C861A6"/>
    <w:rsid w:val="00C935C7"/>
    <w:rsid w:val="00CB1630"/>
    <w:rsid w:val="00CB1B9D"/>
    <w:rsid w:val="00CB65CB"/>
    <w:rsid w:val="00CC04CA"/>
    <w:rsid w:val="00CD3475"/>
    <w:rsid w:val="00CE0484"/>
    <w:rsid w:val="00CE6612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247B3"/>
    <w:rsid w:val="00D40550"/>
    <w:rsid w:val="00D43E6A"/>
    <w:rsid w:val="00D44554"/>
    <w:rsid w:val="00D50055"/>
    <w:rsid w:val="00D55880"/>
    <w:rsid w:val="00D561AC"/>
    <w:rsid w:val="00D5626C"/>
    <w:rsid w:val="00D60B1B"/>
    <w:rsid w:val="00D712D3"/>
    <w:rsid w:val="00D71CE3"/>
    <w:rsid w:val="00D81A6A"/>
    <w:rsid w:val="00D86608"/>
    <w:rsid w:val="00D900F8"/>
    <w:rsid w:val="00D928DB"/>
    <w:rsid w:val="00DA2F5F"/>
    <w:rsid w:val="00DA3C30"/>
    <w:rsid w:val="00DA7275"/>
    <w:rsid w:val="00DB0B29"/>
    <w:rsid w:val="00DB2469"/>
    <w:rsid w:val="00DE2A34"/>
    <w:rsid w:val="00DE3389"/>
    <w:rsid w:val="00DE5E93"/>
    <w:rsid w:val="00DF64A7"/>
    <w:rsid w:val="00E00DFE"/>
    <w:rsid w:val="00E02222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5FF0"/>
    <w:rsid w:val="00E867ED"/>
    <w:rsid w:val="00E86A10"/>
    <w:rsid w:val="00E92B0E"/>
    <w:rsid w:val="00EA0252"/>
    <w:rsid w:val="00EA0B32"/>
    <w:rsid w:val="00EB2531"/>
    <w:rsid w:val="00EB2765"/>
    <w:rsid w:val="00EB307D"/>
    <w:rsid w:val="00EB7418"/>
    <w:rsid w:val="00EB7978"/>
    <w:rsid w:val="00EC13A5"/>
    <w:rsid w:val="00EC2790"/>
    <w:rsid w:val="00EC2F7F"/>
    <w:rsid w:val="00ED5313"/>
    <w:rsid w:val="00F15653"/>
    <w:rsid w:val="00F16038"/>
    <w:rsid w:val="00F22538"/>
    <w:rsid w:val="00F2424F"/>
    <w:rsid w:val="00F26595"/>
    <w:rsid w:val="00F36726"/>
    <w:rsid w:val="00F55B5F"/>
    <w:rsid w:val="00F64FA8"/>
    <w:rsid w:val="00F6557B"/>
    <w:rsid w:val="00F74B2D"/>
    <w:rsid w:val="00F84336"/>
    <w:rsid w:val="00F848F4"/>
    <w:rsid w:val="00F869C1"/>
    <w:rsid w:val="00FB219A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57AAC5-BFD2-4ED7-9FB7-12335A7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78D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994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99478D"/>
    <w:rPr>
      <w:rFonts w:ascii="Cambria" w:hAnsi="Cambria"/>
      <w:b/>
      <w:bCs/>
      <w:kern w:val="28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rsid w:val="0099478D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basedOn w:val="Standardskriftforavsnitt"/>
    <w:link w:val="Brdtekst"/>
    <w:rsid w:val="0099478D"/>
    <w:rPr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78D"/>
    <w:rPr>
      <w:rFonts w:cs="Arial"/>
      <w:b/>
      <w:bCs/>
      <w:iCs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0841EF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Thoresen</dc:creator>
  <cp:keywords/>
  <dc:description/>
  <cp:lastModifiedBy>Ivar Thoresen</cp:lastModifiedBy>
  <cp:revision>2</cp:revision>
  <dcterms:created xsi:type="dcterms:W3CDTF">2020-01-26T18:48:00Z</dcterms:created>
  <dcterms:modified xsi:type="dcterms:W3CDTF">2020-01-26T18:48:00Z</dcterms:modified>
</cp:coreProperties>
</file>